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417FD4" w14:textId="311FD192" w:rsidR="0084751D" w:rsidRDefault="0084751D">
      <w:pPr>
        <w:rPr>
          <w:b/>
          <w:bCs/>
          <w:u w:val="single"/>
        </w:rPr>
      </w:pPr>
      <w:r w:rsidRPr="0084751D">
        <w:rPr>
          <w:b/>
          <w:bCs/>
          <w:u w:val="single"/>
        </w:rPr>
        <w:t>RRFF Donation Application</w:t>
      </w:r>
      <w:r w:rsidR="00D97CE0">
        <w:rPr>
          <w:b/>
          <w:bCs/>
          <w:u w:val="single"/>
        </w:rPr>
        <w:t xml:space="preserve"> </w:t>
      </w:r>
      <w:r w:rsidR="00F00B47">
        <w:rPr>
          <w:b/>
          <w:bCs/>
          <w:u w:val="single"/>
        </w:rPr>
        <w:t>–</w:t>
      </w:r>
      <w:r w:rsidR="00D97CE0">
        <w:rPr>
          <w:b/>
          <w:bCs/>
          <w:u w:val="single"/>
        </w:rPr>
        <w:t xml:space="preserve"> </w:t>
      </w:r>
      <w:r w:rsidR="00F00B47" w:rsidRPr="000C5994">
        <w:rPr>
          <w:b/>
          <w:bCs/>
          <w:u w:val="single"/>
        </w:rPr>
        <w:t xml:space="preserve">MS </w:t>
      </w:r>
      <w:r w:rsidR="00BD23D9">
        <w:rPr>
          <w:b/>
          <w:bCs/>
          <w:color w:val="FF0000"/>
          <w:u w:val="single"/>
        </w:rPr>
        <w:t>11/</w:t>
      </w:r>
      <w:r w:rsidR="0040750D">
        <w:rPr>
          <w:b/>
          <w:bCs/>
          <w:color w:val="FF0000"/>
          <w:u w:val="single"/>
        </w:rPr>
        <w:t>1</w:t>
      </w:r>
      <w:r w:rsidR="00950A15">
        <w:rPr>
          <w:b/>
          <w:bCs/>
          <w:color w:val="FF0000"/>
          <w:u w:val="single"/>
        </w:rPr>
        <w:t>2</w:t>
      </w:r>
      <w:r w:rsidR="00BD23D9">
        <w:rPr>
          <w:b/>
          <w:bCs/>
          <w:color w:val="FF0000"/>
          <w:u w:val="single"/>
        </w:rPr>
        <w:t>/</w:t>
      </w:r>
      <w:r w:rsidR="0040750D">
        <w:rPr>
          <w:b/>
          <w:bCs/>
          <w:color w:val="FF0000"/>
          <w:u w:val="single"/>
        </w:rPr>
        <w:t>20</w:t>
      </w:r>
      <w:r w:rsidR="00BD23D9">
        <w:rPr>
          <w:b/>
          <w:bCs/>
          <w:color w:val="FF0000"/>
          <w:u w:val="single"/>
        </w:rPr>
        <w:t>23</w:t>
      </w:r>
    </w:p>
    <w:p w14:paraId="2358583C" w14:textId="53E2D37C" w:rsidR="00AC340D" w:rsidRDefault="0084751D">
      <w:r>
        <w:t xml:space="preserve">This form is used by club members to sponsor and apply for a charity donation from RRFF funds to a deserving organization which will use it for </w:t>
      </w:r>
      <w:r w:rsidR="001B2A13">
        <w:t>activities</w:t>
      </w:r>
      <w:r>
        <w:t xml:space="preserve"> that are consistent with our club objectives</w:t>
      </w:r>
      <w:r w:rsidR="00E72FFC">
        <w:t>:</w:t>
      </w:r>
      <w:r>
        <w:t xml:space="preserve"> </w:t>
      </w:r>
    </w:p>
    <w:p w14:paraId="6548DC05" w14:textId="77777777" w:rsidR="00AC340D" w:rsidRPr="00AC340D" w:rsidRDefault="00AC340D" w:rsidP="00AC340D">
      <w:pPr>
        <w:numPr>
          <w:ilvl w:val="0"/>
          <w:numId w:val="1"/>
        </w:numPr>
        <w:shd w:val="clear" w:color="auto" w:fill="FFFFFF"/>
        <w:spacing w:before="120" w:after="120" w:line="240" w:lineRule="auto"/>
        <w:rPr>
          <w:rFonts w:eastAsia="Times New Roman" w:cstheme="minorHAnsi"/>
          <w:color w:val="888888"/>
        </w:rPr>
      </w:pPr>
      <w:r w:rsidRPr="00AC340D">
        <w:rPr>
          <w:rFonts w:eastAsia="Times New Roman" w:cstheme="minorHAnsi"/>
          <w:color w:val="1433FC"/>
        </w:rPr>
        <w:t>To advance, promote, practice and teach the art of angling with artificial flies.</w:t>
      </w:r>
    </w:p>
    <w:p w14:paraId="372D9F6E" w14:textId="77777777" w:rsidR="00AC340D" w:rsidRPr="00AC340D" w:rsidRDefault="00AC340D" w:rsidP="00AC340D">
      <w:pPr>
        <w:numPr>
          <w:ilvl w:val="0"/>
          <w:numId w:val="1"/>
        </w:numPr>
        <w:shd w:val="clear" w:color="auto" w:fill="FFFFFF"/>
        <w:spacing w:before="120" w:after="120" w:line="240" w:lineRule="auto"/>
        <w:rPr>
          <w:rFonts w:eastAsia="Times New Roman" w:cstheme="minorHAnsi"/>
          <w:color w:val="888888"/>
        </w:rPr>
      </w:pPr>
      <w:r w:rsidRPr="00AC340D">
        <w:rPr>
          <w:rFonts w:eastAsia="Times New Roman" w:cstheme="minorHAnsi"/>
          <w:color w:val="1433FC"/>
        </w:rPr>
        <w:t>To encourage the members and fisher persons everywhere to practice the high standards of sportsmanship long associated with fly fishing.</w:t>
      </w:r>
    </w:p>
    <w:p w14:paraId="42ED55D2" w14:textId="6EE0D2C7" w:rsidR="00AC340D" w:rsidRPr="00AC340D" w:rsidRDefault="00AC340D" w:rsidP="00AC340D">
      <w:pPr>
        <w:numPr>
          <w:ilvl w:val="0"/>
          <w:numId w:val="2"/>
        </w:numPr>
        <w:shd w:val="clear" w:color="auto" w:fill="FFFFFF"/>
        <w:spacing w:before="120" w:after="120" w:line="240" w:lineRule="auto"/>
        <w:rPr>
          <w:rFonts w:eastAsia="Times New Roman" w:cstheme="minorHAnsi"/>
          <w:color w:val="888888"/>
        </w:rPr>
      </w:pPr>
      <w:r w:rsidRPr="00AC340D">
        <w:rPr>
          <w:rFonts w:eastAsia="Times New Roman" w:cstheme="minorHAnsi"/>
          <w:color w:val="1433FC"/>
        </w:rPr>
        <w:t>To promote conservation and protection of wild game fish</w:t>
      </w:r>
    </w:p>
    <w:p w14:paraId="6CAB8D40" w14:textId="4F5D7543" w:rsidR="0084751D" w:rsidRPr="0084751D" w:rsidRDefault="00462CBD">
      <w:r>
        <w:t xml:space="preserve">The board </w:t>
      </w:r>
      <w:r w:rsidR="00E72FFC">
        <w:t>require</w:t>
      </w:r>
      <w:r w:rsidR="00DB1E71">
        <w:t>s</w:t>
      </w:r>
      <w:r w:rsidR="00E72FFC">
        <w:t xml:space="preserve"> that the sponsor be engaged with the organization/project they are seeking to fund.  </w:t>
      </w:r>
      <w:r w:rsidR="0084751D">
        <w:t>The board of directors will ask the sponsor to come before the board to discuss the application.  The board will evaluate the proposal and decide</w:t>
      </w:r>
      <w:r w:rsidR="00384258">
        <w:t xml:space="preserve"> based on merits and </w:t>
      </w:r>
      <w:r w:rsidR="00AD5DE4">
        <w:t>the club’s</w:t>
      </w:r>
      <w:r w:rsidR="00384258">
        <w:t xml:space="preserve"> financial situation</w:t>
      </w:r>
      <w:r w:rsidR="0084751D">
        <w:t>.</w:t>
      </w:r>
    </w:p>
    <w:tbl>
      <w:tblPr>
        <w:tblStyle w:val="TableGrid"/>
        <w:tblW w:w="0" w:type="auto"/>
        <w:tblLook w:val="04A0" w:firstRow="1" w:lastRow="0" w:firstColumn="1" w:lastColumn="0" w:noHBand="0" w:noVBand="1"/>
      </w:tblPr>
      <w:tblGrid>
        <w:gridCol w:w="2785"/>
        <w:gridCol w:w="3150"/>
        <w:gridCol w:w="3415"/>
      </w:tblGrid>
      <w:tr w:rsidR="001B3FB6" w14:paraId="555B05BA" w14:textId="77777777" w:rsidTr="008B310B">
        <w:tc>
          <w:tcPr>
            <w:tcW w:w="2785" w:type="dxa"/>
            <w:shd w:val="clear" w:color="auto" w:fill="D9D9D9" w:themeFill="background1" w:themeFillShade="D9"/>
          </w:tcPr>
          <w:p w14:paraId="323C18A4" w14:textId="77777777" w:rsidR="001B3FB6" w:rsidRDefault="001B3FB6" w:rsidP="001B3FB6">
            <w:r>
              <w:t>RRFF Sponsor</w:t>
            </w:r>
          </w:p>
        </w:tc>
        <w:tc>
          <w:tcPr>
            <w:tcW w:w="3150" w:type="dxa"/>
            <w:shd w:val="clear" w:color="auto" w:fill="D9D9D9" w:themeFill="background1" w:themeFillShade="D9"/>
          </w:tcPr>
          <w:p w14:paraId="640CFF5D" w14:textId="7D5D6E05" w:rsidR="001B3FB6" w:rsidRDefault="001B3FB6" w:rsidP="001B3FB6">
            <w:r>
              <w:t>$ requested</w:t>
            </w:r>
            <w:r w:rsidR="00457AEA">
              <w:t xml:space="preserve"> and</w:t>
            </w:r>
            <w:r>
              <w:t xml:space="preserve"> when is donation required</w:t>
            </w:r>
          </w:p>
        </w:tc>
        <w:tc>
          <w:tcPr>
            <w:tcW w:w="3415" w:type="dxa"/>
            <w:shd w:val="clear" w:color="auto" w:fill="D9D9D9" w:themeFill="background1" w:themeFillShade="D9"/>
          </w:tcPr>
          <w:p w14:paraId="61AD6DD2" w14:textId="12452192" w:rsidR="001B3FB6" w:rsidRDefault="001B3FB6" w:rsidP="001B3FB6">
            <w:r>
              <w:t>Charity Name</w:t>
            </w:r>
          </w:p>
        </w:tc>
      </w:tr>
      <w:tr w:rsidR="001B3FB6" w14:paraId="73ABD339" w14:textId="77777777" w:rsidTr="008B310B">
        <w:trPr>
          <w:trHeight w:val="422"/>
        </w:trPr>
        <w:tc>
          <w:tcPr>
            <w:tcW w:w="2785" w:type="dxa"/>
          </w:tcPr>
          <w:p w14:paraId="4DF02351" w14:textId="77777777" w:rsidR="001B3FB6" w:rsidRPr="00B35F12" w:rsidRDefault="001B3FB6" w:rsidP="001B3FB6">
            <w:pPr>
              <w:rPr>
                <w:color w:val="0033CC"/>
              </w:rPr>
            </w:pPr>
            <w:r w:rsidRPr="00B35F12">
              <w:rPr>
                <w:color w:val="0033CC"/>
              </w:rPr>
              <w:t>Joe Hiney</w:t>
            </w:r>
          </w:p>
        </w:tc>
        <w:tc>
          <w:tcPr>
            <w:tcW w:w="3150" w:type="dxa"/>
          </w:tcPr>
          <w:p w14:paraId="1FF794C0" w14:textId="518DCBED" w:rsidR="001B3FB6" w:rsidRPr="00B35F12" w:rsidRDefault="001B3FB6" w:rsidP="001B3FB6">
            <w:pPr>
              <w:rPr>
                <w:color w:val="0033CC"/>
              </w:rPr>
            </w:pPr>
            <w:r w:rsidRPr="00B35F12">
              <w:rPr>
                <w:color w:val="0033CC"/>
              </w:rPr>
              <w:t>$</w:t>
            </w:r>
            <w:r w:rsidR="00BB3426">
              <w:rPr>
                <w:color w:val="0033CC"/>
              </w:rPr>
              <w:t>5</w:t>
            </w:r>
            <w:r w:rsidR="003C1216">
              <w:rPr>
                <w:color w:val="0033CC"/>
              </w:rPr>
              <w:t>70</w:t>
            </w:r>
            <w:r w:rsidRPr="00B35F12">
              <w:rPr>
                <w:color w:val="0033CC"/>
              </w:rPr>
              <w:t>, by June 202</w:t>
            </w:r>
            <w:r w:rsidR="00BD23D9">
              <w:rPr>
                <w:color w:val="0033CC"/>
              </w:rPr>
              <w:t>4</w:t>
            </w:r>
          </w:p>
        </w:tc>
        <w:tc>
          <w:tcPr>
            <w:tcW w:w="3415" w:type="dxa"/>
          </w:tcPr>
          <w:p w14:paraId="78125DF7" w14:textId="6C3133D3" w:rsidR="001B3FB6" w:rsidRPr="00B35F12" w:rsidRDefault="001B3FB6" w:rsidP="001B3FB6">
            <w:pPr>
              <w:rPr>
                <w:color w:val="0033CC"/>
              </w:rPr>
            </w:pPr>
            <w:r w:rsidRPr="00B35F12">
              <w:rPr>
                <w:color w:val="0033CC"/>
              </w:rPr>
              <w:t>Project Healing Waters Fly Fishing</w:t>
            </w:r>
            <w:r w:rsidR="00BD23D9">
              <w:rPr>
                <w:color w:val="0033CC"/>
              </w:rPr>
              <w:t>-</w:t>
            </w:r>
            <w:r w:rsidRPr="00B35F12">
              <w:rPr>
                <w:color w:val="0033CC"/>
              </w:rPr>
              <w:t xml:space="preserve"> San Francisco</w:t>
            </w:r>
            <w:r w:rsidR="00BD23D9">
              <w:rPr>
                <w:color w:val="0033CC"/>
              </w:rPr>
              <w:t xml:space="preserve"> Program</w:t>
            </w:r>
          </w:p>
        </w:tc>
      </w:tr>
      <w:tr w:rsidR="001B3FB6" w14:paraId="70F38F0F" w14:textId="77777777" w:rsidTr="008B310B">
        <w:trPr>
          <w:trHeight w:val="305"/>
        </w:trPr>
        <w:tc>
          <w:tcPr>
            <w:tcW w:w="2785" w:type="dxa"/>
            <w:shd w:val="clear" w:color="auto" w:fill="D9D9D9" w:themeFill="background1" w:themeFillShade="D9"/>
          </w:tcPr>
          <w:p w14:paraId="3717ABBF" w14:textId="77777777" w:rsidR="001B3FB6" w:rsidRDefault="001B3FB6" w:rsidP="001B3FB6">
            <w:r>
              <w:t>Location/Region where money would be spent (local is preferred)</w:t>
            </w:r>
          </w:p>
        </w:tc>
        <w:tc>
          <w:tcPr>
            <w:tcW w:w="3150" w:type="dxa"/>
            <w:shd w:val="clear" w:color="auto" w:fill="D9D9D9" w:themeFill="background1" w:themeFillShade="D9"/>
          </w:tcPr>
          <w:p w14:paraId="21D333B6" w14:textId="51B550A6" w:rsidR="001B3FB6" w:rsidRDefault="001B3FB6" w:rsidP="001B3FB6">
            <w:r>
              <w:t>Purpose of Charity</w:t>
            </w:r>
          </w:p>
        </w:tc>
        <w:tc>
          <w:tcPr>
            <w:tcW w:w="3415" w:type="dxa"/>
            <w:shd w:val="clear" w:color="auto" w:fill="D9D9D9" w:themeFill="background1" w:themeFillShade="D9"/>
          </w:tcPr>
          <w:p w14:paraId="3E73864A" w14:textId="74BFEB0B" w:rsidR="001B3FB6" w:rsidRDefault="00A40809" w:rsidP="001B3FB6">
            <w:r>
              <w:t>Charity Navigator Score (if available)</w:t>
            </w:r>
            <w:r w:rsidR="00BE5E30">
              <w:t xml:space="preserve">  </w:t>
            </w:r>
          </w:p>
        </w:tc>
      </w:tr>
      <w:tr w:rsidR="001B3FB6" w14:paraId="2C2042B5" w14:textId="77777777" w:rsidTr="008B310B">
        <w:trPr>
          <w:trHeight w:val="521"/>
        </w:trPr>
        <w:tc>
          <w:tcPr>
            <w:tcW w:w="2785" w:type="dxa"/>
          </w:tcPr>
          <w:p w14:paraId="7C022ACF" w14:textId="77777777" w:rsidR="001B3FB6" w:rsidRPr="00B35F12" w:rsidRDefault="001B3FB6" w:rsidP="001B3FB6">
            <w:pPr>
              <w:rPr>
                <w:color w:val="0033CC"/>
              </w:rPr>
            </w:pPr>
            <w:r w:rsidRPr="00B35F12">
              <w:rPr>
                <w:color w:val="0033CC"/>
              </w:rPr>
              <w:t>San Francisco Bay Area</w:t>
            </w:r>
          </w:p>
        </w:tc>
        <w:tc>
          <w:tcPr>
            <w:tcW w:w="3150" w:type="dxa"/>
          </w:tcPr>
          <w:p w14:paraId="4AC42BE8" w14:textId="7587B25A" w:rsidR="001B3FB6" w:rsidRPr="00B35F12" w:rsidRDefault="000A0706" w:rsidP="001B3FB6">
            <w:pPr>
              <w:rPr>
                <w:color w:val="0033CC"/>
              </w:rPr>
            </w:pPr>
            <w:r>
              <w:rPr>
                <w:color w:val="0033CC"/>
              </w:rPr>
              <w:t xml:space="preserve">To </w:t>
            </w:r>
            <w:r w:rsidRPr="000A0706">
              <w:rPr>
                <w:color w:val="0033CC"/>
              </w:rPr>
              <w:t xml:space="preserve">help veterans with disabilities cope/rehabilitate </w:t>
            </w:r>
            <w:r w:rsidR="00BE5E30">
              <w:rPr>
                <w:color w:val="0033CC"/>
              </w:rPr>
              <w:t>in</w:t>
            </w:r>
            <w:r w:rsidRPr="000A0706">
              <w:rPr>
                <w:color w:val="0033CC"/>
              </w:rPr>
              <w:t xml:space="preserve"> life through the healing power of fly fishing</w:t>
            </w:r>
            <w:r w:rsidR="00BE5E30">
              <w:rPr>
                <w:color w:val="0033CC"/>
              </w:rPr>
              <w:t>, and the camaraderie which develops at the casting pools, in the classrooms, and around the campfire</w:t>
            </w:r>
            <w:r>
              <w:rPr>
                <w:color w:val="0033CC"/>
              </w:rPr>
              <w:t>.</w:t>
            </w:r>
          </w:p>
        </w:tc>
        <w:tc>
          <w:tcPr>
            <w:tcW w:w="3415" w:type="dxa"/>
          </w:tcPr>
          <w:p w14:paraId="62D54E0D" w14:textId="57CD9973" w:rsidR="001B3FB6" w:rsidRPr="00B35F12" w:rsidRDefault="00A40809" w:rsidP="001B3FB6">
            <w:pPr>
              <w:rPr>
                <w:color w:val="0033CC"/>
              </w:rPr>
            </w:pPr>
            <w:r w:rsidRPr="00B35F12">
              <w:rPr>
                <w:color w:val="0033CC"/>
              </w:rPr>
              <w:t>4 star (National organization</w:t>
            </w:r>
            <w:r w:rsidR="00B35F12" w:rsidRPr="00B35F12">
              <w:rPr>
                <w:color w:val="0033CC"/>
              </w:rPr>
              <w:t>, over 200 locations</w:t>
            </w:r>
            <w:r w:rsidRPr="00B35F12">
              <w:rPr>
                <w:color w:val="0033CC"/>
              </w:rPr>
              <w:t>)</w:t>
            </w:r>
          </w:p>
        </w:tc>
      </w:tr>
      <w:tr w:rsidR="001B3FB6" w14:paraId="0BFC4FFA" w14:textId="77777777" w:rsidTr="008B310B">
        <w:trPr>
          <w:trHeight w:val="359"/>
        </w:trPr>
        <w:tc>
          <w:tcPr>
            <w:tcW w:w="9350" w:type="dxa"/>
            <w:gridSpan w:val="3"/>
            <w:shd w:val="clear" w:color="auto" w:fill="D9D9D9" w:themeFill="background1" w:themeFillShade="D9"/>
          </w:tcPr>
          <w:p w14:paraId="73B1EDCA" w14:textId="60BF013C" w:rsidR="001B3FB6" w:rsidRDefault="00A40809" w:rsidP="001B3FB6">
            <w:r>
              <w:t>What specifically will donation be used for?</w:t>
            </w:r>
          </w:p>
        </w:tc>
      </w:tr>
      <w:tr w:rsidR="00A40809" w14:paraId="388F443C" w14:textId="77777777" w:rsidTr="008B310B">
        <w:trPr>
          <w:trHeight w:val="1259"/>
        </w:trPr>
        <w:tc>
          <w:tcPr>
            <w:tcW w:w="9350" w:type="dxa"/>
            <w:gridSpan w:val="3"/>
          </w:tcPr>
          <w:p w14:paraId="7D88E5EA" w14:textId="7A8A3920" w:rsidR="00A40809" w:rsidRDefault="003C1216" w:rsidP="001B3FB6">
            <w:pPr>
              <w:rPr>
                <w:color w:val="0033CC"/>
              </w:rPr>
            </w:pPr>
            <w:r>
              <w:rPr>
                <w:color w:val="0033CC"/>
              </w:rPr>
              <w:t>A PHWFF-S</w:t>
            </w:r>
            <w:r w:rsidR="00DE64D7">
              <w:rPr>
                <w:color w:val="0033CC"/>
              </w:rPr>
              <w:t xml:space="preserve">an Francisco </w:t>
            </w:r>
            <w:r>
              <w:rPr>
                <w:color w:val="0033CC"/>
              </w:rPr>
              <w:t xml:space="preserve">day outing in July, 2024, for 14 vets with disabilities and 7 volunteers to the Vadasz Vineyard in Sonoma, CA.  </w:t>
            </w:r>
            <w:r w:rsidR="00DE64D7">
              <w:rPr>
                <w:color w:val="0033CC"/>
              </w:rPr>
              <w:t xml:space="preserve">The vets and volunteers will drive to Sonoma in the morning, fish Les and Judy Vadasz’s beautiful pond </w:t>
            </w:r>
            <w:r w:rsidR="00080901">
              <w:rPr>
                <w:color w:val="0033CC"/>
              </w:rPr>
              <w:t xml:space="preserve">and likely landing many bass, before enjoying a picnic lunch.  Mid-afternoon all will return home in the San Francisco Bay Area.  The estimated cost of the outing, based on past such outings, will total $571, which consisted $340 for picnic supplies and $231 to reimburse those driving for gas.  </w:t>
            </w:r>
          </w:p>
          <w:p w14:paraId="5BBAB548" w14:textId="0BBFA1EF" w:rsidR="00080901" w:rsidRDefault="00080901" w:rsidP="001B3FB6">
            <w:pPr>
              <w:rPr>
                <w:color w:val="0033CC"/>
              </w:rPr>
            </w:pPr>
            <w:r>
              <w:rPr>
                <w:color w:val="0033CC"/>
              </w:rPr>
              <w:t>The photographs below highlight</w:t>
            </w:r>
            <w:r w:rsidR="00043FEE">
              <w:rPr>
                <w:color w:val="0033CC"/>
              </w:rPr>
              <w:t>s</w:t>
            </w:r>
            <w:r>
              <w:rPr>
                <w:color w:val="0033CC"/>
              </w:rPr>
              <w:t xml:space="preserve"> the beauty of the Vadasz Vineyard </w:t>
            </w:r>
            <w:r w:rsidR="00043FEE">
              <w:rPr>
                <w:color w:val="0033CC"/>
              </w:rPr>
              <w:t xml:space="preserve">pond </w:t>
            </w:r>
            <w:r>
              <w:rPr>
                <w:color w:val="0033CC"/>
              </w:rPr>
              <w:t>and the idea</w:t>
            </w:r>
            <w:r w:rsidR="00043FEE">
              <w:rPr>
                <w:color w:val="0033CC"/>
              </w:rPr>
              <w:t>l</w:t>
            </w:r>
            <w:r>
              <w:rPr>
                <w:color w:val="0033CC"/>
              </w:rPr>
              <w:t xml:space="preserve"> fishing access the pond provides for all the vets.</w:t>
            </w:r>
          </w:p>
          <w:p w14:paraId="714A6829" w14:textId="77777777" w:rsidR="00080901" w:rsidRDefault="00080901" w:rsidP="001B3FB6">
            <w:pPr>
              <w:rPr>
                <w:color w:val="0033CC"/>
              </w:rPr>
            </w:pPr>
          </w:p>
          <w:p w14:paraId="1BF1141B" w14:textId="22C8E9A0" w:rsidR="00DE64D7" w:rsidRDefault="008B310B" w:rsidP="001B3FB6">
            <w:r>
              <w:rPr>
                <w:noProof/>
              </w:rPr>
              <w:drawing>
                <wp:inline distT="0" distB="0" distL="0" distR="0" wp14:anchorId="79E6C87E" wp14:editId="078425B3">
                  <wp:extent cx="3324191" cy="1614511"/>
                  <wp:effectExtent l="0" t="0" r="3810" b="0"/>
                  <wp:docPr id="18877469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746961" name="Picture 188774696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98938" cy="1650815"/>
                          </a:xfrm>
                          <a:prstGeom prst="rect">
                            <a:avLst/>
                          </a:prstGeom>
                        </pic:spPr>
                      </pic:pic>
                    </a:graphicData>
                  </a:graphic>
                </wp:inline>
              </w:drawing>
            </w:r>
            <w:r>
              <w:rPr>
                <w:noProof/>
              </w:rPr>
              <w:drawing>
                <wp:inline distT="0" distB="0" distL="0" distR="0" wp14:anchorId="170ADABE" wp14:editId="44262C74">
                  <wp:extent cx="1218720" cy="1624942"/>
                  <wp:effectExtent l="0" t="0" r="635" b="1270"/>
                  <wp:docPr id="14839841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984154" name="Picture 1483984154"/>
                          <pic:cNvPicPr/>
                        </pic:nvPicPr>
                        <pic:blipFill>
                          <a:blip r:embed="rId6" cstate="print">
                            <a:extLst>
                              <a:ext uri="{28A0092B-C50C-407E-A947-70E740481C1C}">
                                <a14:useLocalDpi xmlns:a14="http://schemas.microsoft.com/office/drawing/2010/main" val="0"/>
                              </a:ext>
                            </a:extLst>
                          </a:blip>
                          <a:stretch>
                            <a:fillRect/>
                          </a:stretch>
                        </pic:blipFill>
                        <pic:spPr>
                          <a:xfrm flipH="1">
                            <a:off x="0" y="0"/>
                            <a:ext cx="1263763" cy="1684999"/>
                          </a:xfrm>
                          <a:prstGeom prst="rect">
                            <a:avLst/>
                          </a:prstGeom>
                        </pic:spPr>
                      </pic:pic>
                    </a:graphicData>
                  </a:graphic>
                </wp:inline>
              </w:drawing>
            </w:r>
            <w:r>
              <w:rPr>
                <w:noProof/>
              </w:rPr>
              <w:drawing>
                <wp:inline distT="0" distB="0" distL="0" distR="0" wp14:anchorId="10B759A6" wp14:editId="67FDB15B">
                  <wp:extent cx="1611983" cy="1208999"/>
                  <wp:effectExtent l="0" t="1588" r="0" b="0"/>
                  <wp:docPr id="18047838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783840" name="Picture 1804783840"/>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1691930" cy="1268959"/>
                          </a:xfrm>
                          <a:prstGeom prst="rect">
                            <a:avLst/>
                          </a:prstGeom>
                        </pic:spPr>
                      </pic:pic>
                    </a:graphicData>
                  </a:graphic>
                </wp:inline>
              </w:drawing>
            </w:r>
          </w:p>
          <w:p w14:paraId="476B1879" w14:textId="5B62CA15" w:rsidR="00DE64D7" w:rsidRDefault="008B310B" w:rsidP="001B3FB6">
            <w:r>
              <w:rPr>
                <w:noProof/>
              </w:rPr>
              <w:lastRenderedPageBreak/>
              <w:drawing>
                <wp:inline distT="0" distB="0" distL="0" distR="0" wp14:anchorId="75225125" wp14:editId="296C8B3B">
                  <wp:extent cx="2822701" cy="1882810"/>
                  <wp:effectExtent l="0" t="0" r="0" b="0"/>
                  <wp:docPr id="19282157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215758" name="Picture 1928215758"/>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73886" cy="1916952"/>
                          </a:xfrm>
                          <a:prstGeom prst="rect">
                            <a:avLst/>
                          </a:prstGeom>
                        </pic:spPr>
                      </pic:pic>
                    </a:graphicData>
                  </a:graphic>
                </wp:inline>
              </w:drawing>
            </w:r>
            <w:r>
              <w:rPr>
                <w:noProof/>
              </w:rPr>
              <w:drawing>
                <wp:inline distT="0" distB="0" distL="0" distR="0" wp14:anchorId="77EF64B0" wp14:editId="2A1CAED9">
                  <wp:extent cx="2824975" cy="1883316"/>
                  <wp:effectExtent l="0" t="0" r="0" b="0"/>
                  <wp:docPr id="1157942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942151" name="Picture 115794215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46770" cy="1897846"/>
                          </a:xfrm>
                          <a:prstGeom prst="rect">
                            <a:avLst/>
                          </a:prstGeom>
                        </pic:spPr>
                      </pic:pic>
                    </a:graphicData>
                  </a:graphic>
                </wp:inline>
              </w:drawing>
            </w:r>
          </w:p>
          <w:p w14:paraId="50007218" w14:textId="3CCADB10" w:rsidR="00DE64D7" w:rsidRDefault="00043FEE" w:rsidP="00043FEE">
            <w:pPr>
              <w:jc w:val="center"/>
            </w:pPr>
            <w:r>
              <w:t>Photos from past PHWFF-SF outings to Vadasz Vineyards in Sonoma, CA</w:t>
            </w:r>
          </w:p>
          <w:p w14:paraId="7ED47B68" w14:textId="209C154A" w:rsidR="00DE64D7" w:rsidRDefault="00DE64D7" w:rsidP="001B3FB6"/>
        </w:tc>
      </w:tr>
    </w:tbl>
    <w:p w14:paraId="3D60CFB4" w14:textId="77777777" w:rsidR="006B1B03" w:rsidRDefault="006B1B03"/>
    <w:tbl>
      <w:tblPr>
        <w:tblStyle w:val="TableGrid"/>
        <w:tblW w:w="9383" w:type="dxa"/>
        <w:tblLook w:val="04A0" w:firstRow="1" w:lastRow="0" w:firstColumn="1" w:lastColumn="0" w:noHBand="0" w:noVBand="1"/>
      </w:tblPr>
      <w:tblGrid>
        <w:gridCol w:w="9576"/>
      </w:tblGrid>
      <w:tr w:rsidR="00043FEE" w14:paraId="33EFF578" w14:textId="77777777" w:rsidTr="0040750D">
        <w:trPr>
          <w:trHeight w:val="692"/>
        </w:trPr>
        <w:tc>
          <w:tcPr>
            <w:tcW w:w="9383" w:type="dxa"/>
            <w:shd w:val="clear" w:color="auto" w:fill="D9D9D9" w:themeFill="background1" w:themeFillShade="D9"/>
          </w:tcPr>
          <w:p w14:paraId="178781BF" w14:textId="72D2AB1B" w:rsidR="00043FEE" w:rsidRDefault="00043FEE" w:rsidP="002474C0">
            <w:r>
              <w:t>Describe your experience with the Charity, when this occurred and why you think a donation should be considered. (Add additional page if needed)</w:t>
            </w:r>
          </w:p>
        </w:tc>
      </w:tr>
      <w:tr w:rsidR="0040750D" w14:paraId="08B43D7A" w14:textId="77777777" w:rsidTr="0040750D">
        <w:trPr>
          <w:trHeight w:val="692"/>
        </w:trPr>
        <w:tc>
          <w:tcPr>
            <w:tcW w:w="9383" w:type="dxa"/>
            <w:shd w:val="clear" w:color="auto" w:fill="auto"/>
          </w:tcPr>
          <w:p w14:paraId="7E59089A" w14:textId="2847132C" w:rsidR="006367C1" w:rsidRDefault="00BC202F" w:rsidP="002474C0">
            <w:r>
              <w:t xml:space="preserve">The RRFF has </w:t>
            </w:r>
            <w:r w:rsidR="00932E14">
              <w:t xml:space="preserve">made prior donations for the last two years.  </w:t>
            </w:r>
            <w:r w:rsidR="006367C1">
              <w:t>$500</w:t>
            </w:r>
            <w:r w:rsidR="00932E14">
              <w:t>, $550</w:t>
            </w:r>
            <w:r w:rsidR="006367C1">
              <w:t xml:space="preserve"> </w:t>
            </w:r>
            <w:r w:rsidR="00932E14">
              <w:t>–</w:t>
            </w:r>
            <w:r w:rsidR="00F86AB1">
              <w:t xml:space="preserve"> </w:t>
            </w:r>
            <w:r w:rsidR="00932E14">
              <w:t xml:space="preserve">2021, </w:t>
            </w:r>
            <w:r w:rsidR="006367C1">
              <w:t>2022</w:t>
            </w:r>
          </w:p>
          <w:p w14:paraId="159E98F4" w14:textId="77777777" w:rsidR="00BC202F" w:rsidRDefault="00BC202F" w:rsidP="002474C0"/>
          <w:p w14:paraId="2DD6525A" w14:textId="34B75CBA" w:rsidR="00932E14" w:rsidRDefault="00BC202F" w:rsidP="002474C0">
            <w:r>
              <w:t xml:space="preserve">The article below has </w:t>
            </w:r>
            <w:r w:rsidR="00932E14">
              <w:t>some additional info on PHWFF from Henry Little, SF program manager.</w:t>
            </w:r>
          </w:p>
          <w:p w14:paraId="5C0677A3" w14:textId="2C1C6EAF" w:rsidR="00932E14" w:rsidRDefault="00932E14" w:rsidP="00932E14">
            <w:pPr>
              <w:shd w:val="clear" w:color="auto" w:fill="FFFFFF"/>
              <w:rPr>
                <w:rFonts w:ascii="Arial" w:hAnsi="Arial" w:cs="Arial"/>
                <w:color w:val="222222"/>
                <w:sz w:val="36"/>
                <w:szCs w:val="36"/>
              </w:rPr>
            </w:pPr>
            <w:r>
              <w:rPr>
                <w:noProof/>
              </w:rPr>
              <w:drawing>
                <wp:inline distT="0" distB="0" distL="0" distR="0" wp14:anchorId="019CB8CD" wp14:editId="746A466B">
                  <wp:extent cx="5943600" cy="3567430"/>
                  <wp:effectExtent l="0" t="0" r="0" b="0"/>
                  <wp:docPr id="15236578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567430"/>
                          </a:xfrm>
                          <a:prstGeom prst="rect">
                            <a:avLst/>
                          </a:prstGeom>
                          <a:noFill/>
                          <a:ln>
                            <a:noFill/>
                          </a:ln>
                        </pic:spPr>
                      </pic:pic>
                    </a:graphicData>
                  </a:graphic>
                </wp:inline>
              </w:drawing>
            </w:r>
          </w:p>
          <w:p w14:paraId="5325C152" w14:textId="59CEFFAC" w:rsidR="00932E14" w:rsidRDefault="00932E14" w:rsidP="00932E14">
            <w:pPr>
              <w:shd w:val="clear" w:color="auto" w:fill="FFFFFF"/>
              <w:spacing w:after="160" w:line="235" w:lineRule="atLeast"/>
              <w:rPr>
                <w:rFonts w:ascii="Calibri" w:hAnsi="Calibri" w:cs="Calibri"/>
                <w:color w:val="222222"/>
              </w:rPr>
            </w:pPr>
            <w:r>
              <w:rPr>
                <w:rFonts w:ascii="Arial" w:hAnsi="Arial" w:cs="Arial"/>
                <w:color w:val="222222"/>
              </w:rPr>
              <w:t> </w:t>
            </w:r>
            <w:r>
              <w:rPr>
                <w:rFonts w:ascii="Arial" w:hAnsi="Arial" w:cs="Arial"/>
                <w:b/>
                <w:bCs/>
                <w:i/>
                <w:iCs/>
                <w:color w:val="222222"/>
              </w:rPr>
              <w:t>“Casting to Heal”</w:t>
            </w:r>
            <w:r>
              <w:rPr>
                <w:rFonts w:ascii="Arial" w:hAnsi="Arial" w:cs="Arial"/>
                <w:color w:val="222222"/>
              </w:rPr>
              <w:t> features stunning photography by PHWFF volunteer CJ Glynn and GGACC member Val Atkinson.  Written by PHWFF volunteers Henry Little and Brian Miller, it describes the healing qualities of casting for our disabled military veteran participants, enabled by a strong cadre of GGACC volunteers helping those who have served our country.  Moreover, the issue recounts the Club’s pioneering history and our robust array of current fly fishing activities, the foundation upon which the PHWFF program succeeds.</w:t>
            </w:r>
          </w:p>
          <w:p w14:paraId="6A7655E8" w14:textId="77777777" w:rsidR="00932E14" w:rsidRDefault="00932E14" w:rsidP="00932E14">
            <w:pPr>
              <w:shd w:val="clear" w:color="auto" w:fill="FFFFFF"/>
              <w:spacing w:after="160" w:line="235" w:lineRule="atLeast"/>
              <w:rPr>
                <w:rFonts w:ascii="Calibri" w:hAnsi="Calibri" w:cs="Calibri"/>
                <w:color w:val="222222"/>
              </w:rPr>
            </w:pPr>
            <w:r>
              <w:rPr>
                <w:rFonts w:ascii="Arial" w:hAnsi="Arial" w:cs="Arial"/>
                <w:color w:val="222222"/>
              </w:rPr>
              <w:lastRenderedPageBreak/>
              <w:t>You can see this special </w:t>
            </w:r>
            <w:r>
              <w:rPr>
                <w:rFonts w:ascii="Arial" w:hAnsi="Arial" w:cs="Arial"/>
                <w:i/>
                <w:iCs/>
                <w:color w:val="222222"/>
              </w:rPr>
              <w:t>“Casting to Heal” </w:t>
            </w:r>
            <w:r>
              <w:rPr>
                <w:rFonts w:ascii="Arial" w:hAnsi="Arial" w:cs="Arial"/>
                <w:color w:val="222222"/>
              </w:rPr>
              <w:t>issue by clicking </w:t>
            </w:r>
            <w:hyperlink r:id="rId11" w:tgtFrame="_blank" w:history="1">
              <w:r>
                <w:rPr>
                  <w:rStyle w:val="Hyperlink"/>
                  <w:rFonts w:ascii="Arial" w:hAnsi="Arial" w:cs="Arial"/>
                  <w:color w:val="0563C1"/>
                </w:rPr>
                <w:t>here</w:t>
              </w:r>
            </w:hyperlink>
            <w:r>
              <w:rPr>
                <w:rFonts w:ascii="Arial" w:hAnsi="Arial" w:cs="Arial"/>
                <w:color w:val="222222"/>
              </w:rPr>
              <w:t> where you’ll enjoy a compelling foreword followed by a thumbnail which takes you to the full issue.  Here you will also see a thumbnail for a previous Veterans Day edition, </w:t>
            </w:r>
            <w:r>
              <w:rPr>
                <w:rFonts w:ascii="Arial" w:hAnsi="Arial" w:cs="Arial"/>
                <w:i/>
                <w:iCs/>
                <w:color w:val="222222"/>
              </w:rPr>
              <w:t>“Healing on the Fall” </w:t>
            </w:r>
            <w:r>
              <w:rPr>
                <w:rFonts w:ascii="Arial" w:hAnsi="Arial" w:cs="Arial"/>
                <w:color w:val="222222"/>
              </w:rPr>
              <w:t>which captures a PHWFF outing to California’s Fall River in 2018.</w:t>
            </w:r>
          </w:p>
          <w:p w14:paraId="58CA8D6E" w14:textId="77777777" w:rsidR="00932E14" w:rsidRDefault="00932E14" w:rsidP="00932E14">
            <w:pPr>
              <w:shd w:val="clear" w:color="auto" w:fill="FFFFFF"/>
              <w:spacing w:after="160" w:line="235" w:lineRule="atLeast"/>
              <w:rPr>
                <w:rFonts w:ascii="Calibri" w:hAnsi="Calibri" w:cs="Calibri"/>
                <w:color w:val="222222"/>
              </w:rPr>
            </w:pPr>
            <w:r>
              <w:rPr>
                <w:rFonts w:ascii="Arial" w:hAnsi="Arial" w:cs="Arial"/>
                <w:color w:val="222222"/>
              </w:rPr>
              <w:t>Please note that these issues do not require subscriptions.  GGACC and PHWFF would like to sincerely thank Todd &amp; Kelley Moen for Catch Magazine’s continuing support of our disabled veterans!</w:t>
            </w:r>
          </w:p>
          <w:p w14:paraId="6DA0A13B" w14:textId="77777777" w:rsidR="00932E14" w:rsidRDefault="00932E14" w:rsidP="00932E14">
            <w:pPr>
              <w:shd w:val="clear" w:color="auto" w:fill="FFFFFF"/>
              <w:spacing w:after="160" w:line="235" w:lineRule="atLeast"/>
              <w:rPr>
                <w:rFonts w:ascii="Calibri" w:hAnsi="Calibri" w:cs="Calibri"/>
                <w:color w:val="222222"/>
              </w:rPr>
            </w:pPr>
            <w:r>
              <w:rPr>
                <w:rFonts w:ascii="Calibri" w:hAnsi="Calibri" w:cs="Calibri"/>
                <w:color w:val="222222"/>
              </w:rPr>
              <w:t>Link: </w:t>
            </w:r>
            <w:hyperlink r:id="rId12" w:tgtFrame="_blank" w:history="1">
              <w:r>
                <w:rPr>
                  <w:rStyle w:val="Hyperlink"/>
                  <w:rFonts w:ascii="Calibri" w:hAnsi="Calibri" w:cs="Calibri"/>
                  <w:b/>
                  <w:bCs/>
                  <w:color w:val="0563C1"/>
                </w:rPr>
                <w:t>https://catchmagazine.net/?issue=veterans-day-2020</w:t>
              </w:r>
            </w:hyperlink>
          </w:p>
          <w:p w14:paraId="46564055" w14:textId="77777777" w:rsidR="00932E14" w:rsidRDefault="00932E14" w:rsidP="00932E14">
            <w:pPr>
              <w:rPr>
                <w:rFonts w:ascii="Arial" w:hAnsi="Arial" w:cs="Arial"/>
                <w:color w:val="888888"/>
                <w:sz w:val="24"/>
                <w:szCs w:val="24"/>
                <w:shd w:val="clear" w:color="auto" w:fill="FFFFFF"/>
              </w:rPr>
            </w:pPr>
            <w:r>
              <w:rPr>
                <w:rStyle w:val="gmailsignatureprefix"/>
                <w:rFonts w:ascii="Arial" w:hAnsi="Arial" w:cs="Arial"/>
                <w:color w:val="888888"/>
                <w:shd w:val="clear" w:color="auto" w:fill="FFFFFF"/>
              </w:rPr>
              <w:t>--</w:t>
            </w:r>
          </w:p>
          <w:p w14:paraId="75EEC5EE" w14:textId="77777777" w:rsidR="00932E14" w:rsidRDefault="00932E14" w:rsidP="00932E14">
            <w:pPr>
              <w:rPr>
                <w:rFonts w:ascii="Arial" w:hAnsi="Arial" w:cs="Arial"/>
                <w:color w:val="888888"/>
                <w:shd w:val="clear" w:color="auto" w:fill="FFFFFF"/>
              </w:rPr>
            </w:pPr>
            <w:r>
              <w:rPr>
                <w:rFonts w:ascii="Arial" w:hAnsi="Arial" w:cs="Arial"/>
                <w:color w:val="888888"/>
                <w:shd w:val="clear" w:color="auto" w:fill="FFFFFF"/>
              </w:rPr>
              <w:t>Henry Little</w:t>
            </w:r>
            <w:r>
              <w:rPr>
                <w:rFonts w:ascii="Arial" w:hAnsi="Arial" w:cs="Arial"/>
                <w:color w:val="888888"/>
                <w:shd w:val="clear" w:color="auto" w:fill="FFFFFF"/>
              </w:rPr>
              <w:br/>
              <w:t>(415)264-7827 mobile/business</w:t>
            </w:r>
            <w:r>
              <w:rPr>
                <w:rFonts w:ascii="Arial" w:hAnsi="Arial" w:cs="Arial"/>
                <w:color w:val="888888"/>
                <w:shd w:val="clear" w:color="auto" w:fill="FFFFFF"/>
              </w:rPr>
              <w:br/>
            </w:r>
            <w:hyperlink r:id="rId13" w:tgtFrame="_blank" w:history="1">
              <w:r>
                <w:rPr>
                  <w:rStyle w:val="Hyperlink"/>
                  <w:rFonts w:ascii="Arial" w:hAnsi="Arial" w:cs="Arial"/>
                  <w:color w:val="1155CC"/>
                  <w:shd w:val="clear" w:color="auto" w:fill="FFFFFF"/>
                </w:rPr>
                <w:t>hplittle@gmail.com</w:t>
              </w:r>
            </w:hyperlink>
          </w:p>
          <w:p w14:paraId="3D79E789" w14:textId="36AABBEE" w:rsidR="006367C1" w:rsidRDefault="006367C1" w:rsidP="002474C0"/>
        </w:tc>
      </w:tr>
    </w:tbl>
    <w:p w14:paraId="0A50286F" w14:textId="77777777" w:rsidR="00AC340D" w:rsidRDefault="00AC340D"/>
    <w:p w14:paraId="48D44E11" w14:textId="1A2F1E52" w:rsidR="00C45593" w:rsidRDefault="00384258">
      <w:r>
        <w:t>RRFF Sponsor</w:t>
      </w:r>
      <w:r w:rsidR="000A0706">
        <w:t>:  Joe Hiney</w:t>
      </w:r>
      <w:r w:rsidR="000A0706">
        <w:tab/>
      </w:r>
      <w:r w:rsidR="000A0706">
        <w:tab/>
      </w:r>
      <w:r>
        <w:t>Date</w:t>
      </w:r>
      <w:r w:rsidR="000A0706">
        <w:t xml:space="preserve">:  </w:t>
      </w:r>
    </w:p>
    <w:p w14:paraId="399FC943" w14:textId="669F29FB" w:rsidR="00063A94" w:rsidRDefault="00063A94">
      <w:r>
        <w:t>Prepared by Mike Spurlock based on input from Joe Hiney</w:t>
      </w:r>
      <w:r w:rsidR="00043FEE">
        <w:t>, and from Henry Little, Program Lead of PHWFF-San Francisco</w:t>
      </w:r>
    </w:p>
    <w:p w14:paraId="27151F9D" w14:textId="0E29DB07" w:rsidR="00384258" w:rsidRPr="0084751D" w:rsidRDefault="00C45593">
      <w:r>
        <w:t>S</w:t>
      </w:r>
      <w:r w:rsidR="00384258">
        <w:t xml:space="preserve">ubmit to Donation Coordinator who will let </w:t>
      </w:r>
      <w:r w:rsidR="00680CE3">
        <w:t>the sponsor</w:t>
      </w:r>
      <w:r w:rsidR="00384258">
        <w:t xml:space="preserve"> know about next steps</w:t>
      </w:r>
      <w:r w:rsidR="00AD7318">
        <w:t xml:space="preserve"> after review by the Board</w:t>
      </w:r>
      <w:r w:rsidR="00384258">
        <w:t>.</w:t>
      </w:r>
    </w:p>
    <w:sectPr w:rsidR="00384258" w:rsidRPr="0084751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420638"/>
    <w:multiLevelType w:val="multilevel"/>
    <w:tmpl w:val="A7B2E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0987CD6"/>
    <w:multiLevelType w:val="multilevel"/>
    <w:tmpl w:val="0882B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32817022">
    <w:abstractNumId w:val="1"/>
  </w:num>
  <w:num w:numId="2" w16cid:durableId="7785739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25B9"/>
    <w:rsid w:val="00043FEE"/>
    <w:rsid w:val="00063A94"/>
    <w:rsid w:val="00080901"/>
    <w:rsid w:val="000A0706"/>
    <w:rsid w:val="000C5994"/>
    <w:rsid w:val="001B2A13"/>
    <w:rsid w:val="001B3FB6"/>
    <w:rsid w:val="00384258"/>
    <w:rsid w:val="003C1216"/>
    <w:rsid w:val="003E0EB7"/>
    <w:rsid w:val="003E228B"/>
    <w:rsid w:val="0040750D"/>
    <w:rsid w:val="00451B9A"/>
    <w:rsid w:val="00457AEA"/>
    <w:rsid w:val="00462CBD"/>
    <w:rsid w:val="00496045"/>
    <w:rsid w:val="005B179B"/>
    <w:rsid w:val="005F5F94"/>
    <w:rsid w:val="006367C1"/>
    <w:rsid w:val="00680CE3"/>
    <w:rsid w:val="006B1B03"/>
    <w:rsid w:val="007A7409"/>
    <w:rsid w:val="0084751D"/>
    <w:rsid w:val="008B310B"/>
    <w:rsid w:val="008F011A"/>
    <w:rsid w:val="009149CD"/>
    <w:rsid w:val="0091713C"/>
    <w:rsid w:val="00932E14"/>
    <w:rsid w:val="00950A15"/>
    <w:rsid w:val="00957859"/>
    <w:rsid w:val="00A32FDB"/>
    <w:rsid w:val="00A40809"/>
    <w:rsid w:val="00A54900"/>
    <w:rsid w:val="00AB25B9"/>
    <w:rsid w:val="00AC340D"/>
    <w:rsid w:val="00AD5DE4"/>
    <w:rsid w:val="00AD7318"/>
    <w:rsid w:val="00B24E40"/>
    <w:rsid w:val="00B35F12"/>
    <w:rsid w:val="00B75909"/>
    <w:rsid w:val="00BB3426"/>
    <w:rsid w:val="00BC202F"/>
    <w:rsid w:val="00BD23D9"/>
    <w:rsid w:val="00BE5E30"/>
    <w:rsid w:val="00C45593"/>
    <w:rsid w:val="00CE73BF"/>
    <w:rsid w:val="00D3128C"/>
    <w:rsid w:val="00D97CE0"/>
    <w:rsid w:val="00DB1E71"/>
    <w:rsid w:val="00DE64D7"/>
    <w:rsid w:val="00E15F93"/>
    <w:rsid w:val="00E338F6"/>
    <w:rsid w:val="00E72FFC"/>
    <w:rsid w:val="00EA6CB3"/>
    <w:rsid w:val="00F00B47"/>
    <w:rsid w:val="00F82657"/>
    <w:rsid w:val="00F86AB1"/>
    <w:rsid w:val="00FF71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1C1C9E"/>
  <w15:chartTrackingRefBased/>
  <w15:docId w15:val="{D5449786-F49F-48FD-BDD8-691C1A217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A6C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35F12"/>
    <w:rPr>
      <w:color w:val="0563C1" w:themeColor="hyperlink"/>
      <w:u w:val="single"/>
    </w:rPr>
  </w:style>
  <w:style w:type="character" w:styleId="UnresolvedMention">
    <w:name w:val="Unresolved Mention"/>
    <w:basedOn w:val="DefaultParagraphFont"/>
    <w:uiPriority w:val="99"/>
    <w:semiHidden/>
    <w:unhideWhenUsed/>
    <w:rsid w:val="00B35F12"/>
    <w:rPr>
      <w:color w:val="605E5C"/>
      <w:shd w:val="clear" w:color="auto" w:fill="E1DFDD"/>
    </w:rPr>
  </w:style>
  <w:style w:type="character" w:styleId="FollowedHyperlink">
    <w:name w:val="FollowedHyperlink"/>
    <w:basedOn w:val="DefaultParagraphFont"/>
    <w:uiPriority w:val="99"/>
    <w:semiHidden/>
    <w:unhideWhenUsed/>
    <w:rsid w:val="00E15F93"/>
    <w:rPr>
      <w:color w:val="954F72" w:themeColor="followedHyperlink"/>
      <w:u w:val="single"/>
    </w:rPr>
  </w:style>
  <w:style w:type="character" w:customStyle="1" w:styleId="gmailsignatureprefix">
    <w:name w:val="gmail_signature_prefix"/>
    <w:basedOn w:val="DefaultParagraphFont"/>
    <w:rsid w:val="00932E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736570">
      <w:bodyDiv w:val="1"/>
      <w:marLeft w:val="0"/>
      <w:marRight w:val="0"/>
      <w:marTop w:val="0"/>
      <w:marBottom w:val="0"/>
      <w:divBdr>
        <w:top w:val="none" w:sz="0" w:space="0" w:color="auto"/>
        <w:left w:val="none" w:sz="0" w:space="0" w:color="auto"/>
        <w:bottom w:val="none" w:sz="0" w:space="0" w:color="auto"/>
        <w:right w:val="none" w:sz="0" w:space="0" w:color="auto"/>
      </w:divBdr>
      <w:divsChild>
        <w:div w:id="1161316842">
          <w:marLeft w:val="0"/>
          <w:marRight w:val="0"/>
          <w:marTop w:val="0"/>
          <w:marBottom w:val="0"/>
          <w:divBdr>
            <w:top w:val="none" w:sz="0" w:space="0" w:color="auto"/>
            <w:left w:val="none" w:sz="0" w:space="0" w:color="auto"/>
            <w:bottom w:val="none" w:sz="0" w:space="0" w:color="auto"/>
            <w:right w:val="none" w:sz="0" w:space="0" w:color="auto"/>
          </w:divBdr>
        </w:div>
        <w:div w:id="245581472">
          <w:marLeft w:val="0"/>
          <w:marRight w:val="0"/>
          <w:marTop w:val="0"/>
          <w:marBottom w:val="0"/>
          <w:divBdr>
            <w:top w:val="none" w:sz="0" w:space="0" w:color="auto"/>
            <w:left w:val="none" w:sz="0" w:space="0" w:color="auto"/>
            <w:bottom w:val="none" w:sz="0" w:space="0" w:color="auto"/>
            <w:right w:val="none" w:sz="0" w:space="0" w:color="auto"/>
          </w:divBdr>
          <w:divsChild>
            <w:div w:id="118747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408472">
      <w:bodyDiv w:val="1"/>
      <w:marLeft w:val="0"/>
      <w:marRight w:val="0"/>
      <w:marTop w:val="0"/>
      <w:marBottom w:val="0"/>
      <w:divBdr>
        <w:top w:val="none" w:sz="0" w:space="0" w:color="auto"/>
        <w:left w:val="none" w:sz="0" w:space="0" w:color="auto"/>
        <w:bottom w:val="none" w:sz="0" w:space="0" w:color="auto"/>
        <w:right w:val="none" w:sz="0" w:space="0" w:color="auto"/>
      </w:divBdr>
      <w:divsChild>
        <w:div w:id="15143708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0327783">
              <w:marLeft w:val="0"/>
              <w:marRight w:val="0"/>
              <w:marTop w:val="0"/>
              <w:marBottom w:val="0"/>
              <w:divBdr>
                <w:top w:val="none" w:sz="0" w:space="0" w:color="auto"/>
                <w:left w:val="none" w:sz="0" w:space="0" w:color="auto"/>
                <w:bottom w:val="none" w:sz="0" w:space="0" w:color="auto"/>
                <w:right w:val="none" w:sz="0" w:space="0" w:color="auto"/>
              </w:divBdr>
              <w:divsChild>
                <w:div w:id="178862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696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mailto:hplittle@gmail.com"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catchmagazine.net/?issue=veterans-day-202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catchmagazine.net/?issue=veterans-day-2020"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114</TotalTime>
  <Pages>1</Pages>
  <Words>616</Words>
  <Characters>3515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lynn spurlock</dc:creator>
  <cp:keywords/>
  <dc:description/>
  <cp:lastModifiedBy>lynn spurlock</cp:lastModifiedBy>
  <cp:revision>21</cp:revision>
  <dcterms:created xsi:type="dcterms:W3CDTF">2023-11-07T23:52:00Z</dcterms:created>
  <dcterms:modified xsi:type="dcterms:W3CDTF">2023-11-12T13:57:00Z</dcterms:modified>
</cp:coreProperties>
</file>